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2F" w:rsidRDefault="00CA1B2F" w:rsidP="00CA1B2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Отчет об использовании компонентов  донорской крови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</w:p>
    <w:p w:rsidR="00CA1B2F" w:rsidRDefault="00CA1B2F" w:rsidP="00CA1B2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4683"/>
        <w:gridCol w:w="2551"/>
        <w:gridCol w:w="1743"/>
        <w:gridCol w:w="1264"/>
        <w:gridCol w:w="1283"/>
        <w:gridCol w:w="2450"/>
      </w:tblGrid>
      <w:tr w:rsidR="00CA1B2F" w:rsidTr="00CA1B2F">
        <w:trPr>
          <w:trHeight w:val="399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  <w:t>Наименование компонентов донорской крови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на начало отчетного года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  <w:t>Приход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на конец отчетного года</w:t>
            </w:r>
          </w:p>
        </w:tc>
      </w:tr>
      <w:tr w:rsidR="00CA1B2F" w:rsidTr="00CA1B2F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2F" w:rsidRDefault="00CA1B2F">
            <w:pP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2F" w:rsidRDefault="00CA1B2F">
            <w:pP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2F" w:rsidRDefault="00CA1B2F">
            <w:pP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2F" w:rsidRDefault="00CA1B2F">
            <w:pP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Выдано в отделения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Списано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2F" w:rsidRDefault="00CA1B2F">
            <w:pPr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A1B2F" w:rsidTr="00CA1B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2F" w:rsidRDefault="00CA1B2F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CA1B2F" w:rsidRDefault="00CA1B2F" w:rsidP="00CA1B2F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A1B2F" w:rsidRDefault="00CA1B2F" w:rsidP="00CA1B2F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Причины списания компонентов донорской крови:</w:t>
      </w:r>
    </w:p>
    <w:p w:rsidR="00CA1B2F" w:rsidRDefault="00CA1B2F" w:rsidP="00CA1B2F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E2018A" w:rsidRDefault="00E2018A"/>
    <w:sectPr w:rsidR="00E2018A" w:rsidSect="00CA1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F3"/>
    <w:rsid w:val="00CA1B2F"/>
    <w:rsid w:val="00E2018A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B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B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2023-12-27T06:23:00Z</dcterms:created>
  <dcterms:modified xsi:type="dcterms:W3CDTF">2023-12-27T06:24:00Z</dcterms:modified>
</cp:coreProperties>
</file>